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B0" w:rsidRPr="00792BB0" w:rsidRDefault="00792BB0" w:rsidP="00792BB0">
      <w:pPr>
        <w:spacing w:after="0" w:line="420" w:lineRule="atLeast"/>
        <w:textAlignment w:val="baseline"/>
        <w:outlineLvl w:val="0"/>
        <w:rPr>
          <w:rFonts w:ascii="Segoe UI" w:eastAsia="Times New Roman" w:hAnsi="Segoe UI" w:cs="Segoe UI"/>
          <w:kern w:val="36"/>
          <w:sz w:val="30"/>
          <w:szCs w:val="30"/>
          <w:lang w:eastAsia="fr-FR"/>
        </w:rPr>
      </w:pPr>
      <w:r w:rsidRPr="00792BB0">
        <w:rPr>
          <w:rFonts w:ascii="Segoe UI" w:eastAsia="Times New Roman" w:hAnsi="Segoe UI" w:cs="Segoe UI"/>
          <w:kern w:val="36"/>
          <w:sz w:val="30"/>
          <w:szCs w:val="30"/>
          <w:lang w:eastAsia="fr-FR"/>
        </w:rPr>
        <w:t>Responsable de projets H/F</w:t>
      </w:r>
    </w:p>
    <w:p w:rsidR="00792BB0" w:rsidRPr="00792BB0" w:rsidRDefault="00792BB0" w:rsidP="00792BB0">
      <w:pPr>
        <w:spacing w:after="0" w:line="360" w:lineRule="atLeast"/>
        <w:textAlignment w:val="baseline"/>
        <w:outlineLvl w:val="2"/>
        <w:rPr>
          <w:rFonts w:ascii="Segoe UI" w:eastAsia="Times New Roman" w:hAnsi="Segoe UI" w:cs="Segoe UI"/>
          <w:sz w:val="24"/>
          <w:szCs w:val="24"/>
          <w:lang w:eastAsia="fr-FR"/>
        </w:rPr>
      </w:pPr>
      <w:r w:rsidRPr="00792BB0">
        <w:rPr>
          <w:rFonts w:ascii="Segoe UI" w:eastAsia="Times New Roman" w:hAnsi="Segoe UI" w:cs="Segoe UI"/>
          <w:sz w:val="24"/>
          <w:szCs w:val="24"/>
          <w:bdr w:val="none" w:sz="0" w:space="0" w:color="auto" w:frame="1"/>
          <w:lang w:eastAsia="fr-FR"/>
        </w:rPr>
        <w:t>Nom de l’entreprise</w:t>
      </w:r>
      <w:r w:rsidRPr="00792BB0">
        <w:rPr>
          <w:rFonts w:ascii="Segoe UI" w:eastAsia="Times New Roman" w:hAnsi="Segoe UI" w:cs="Segoe UI"/>
          <w:sz w:val="24"/>
          <w:szCs w:val="24"/>
          <w:lang w:eastAsia="fr-FR"/>
        </w:rPr>
        <w:t xml:space="preserve"> </w:t>
      </w:r>
      <w:hyperlink r:id="rId5" w:history="1">
        <w:r w:rsidRPr="00792BB0">
          <w:rPr>
            <w:rFonts w:ascii="Segoe UI" w:eastAsia="Times New Roman" w:hAnsi="Segoe UI" w:cs="Segoe UI"/>
            <w:color w:val="0000FF"/>
            <w:sz w:val="24"/>
            <w:szCs w:val="24"/>
            <w:u w:val="single"/>
            <w:bdr w:val="none" w:sz="0" w:space="0" w:color="auto" w:frame="1"/>
            <w:lang w:eastAsia="fr-FR"/>
          </w:rPr>
          <w:t xml:space="preserve">SERVHAM </w:t>
        </w:r>
      </w:hyperlink>
      <w:r w:rsidRPr="00792BB0">
        <w:rPr>
          <w:rFonts w:ascii="Segoe UI" w:eastAsia="Times New Roman" w:hAnsi="Segoe UI" w:cs="Segoe UI"/>
          <w:sz w:val="24"/>
          <w:szCs w:val="24"/>
          <w:bdr w:val="none" w:sz="0" w:space="0" w:color="auto" w:frame="1"/>
          <w:lang w:eastAsia="fr-FR"/>
        </w:rPr>
        <w:t>Lieu de l’entreprise Région de Caen, France</w:t>
      </w:r>
    </w:p>
    <w:p w:rsidR="005A352D" w:rsidRDefault="005A352D"/>
    <w:p w:rsidR="00792BB0" w:rsidRPr="00792BB0" w:rsidRDefault="00792BB0" w:rsidP="00792BB0">
      <w:pPr>
        <w:spacing w:after="120" w:line="420" w:lineRule="atLeast"/>
        <w:textAlignment w:val="baseline"/>
        <w:outlineLvl w:val="1"/>
        <w:rPr>
          <w:rFonts w:ascii="Segoe UI" w:eastAsia="Times New Roman" w:hAnsi="Segoe UI" w:cs="Segoe UI"/>
          <w:sz w:val="29"/>
          <w:szCs w:val="29"/>
          <w:lang w:eastAsia="fr-FR"/>
        </w:rPr>
      </w:pPr>
      <w:r w:rsidRPr="00792BB0">
        <w:rPr>
          <w:rFonts w:ascii="Segoe UI" w:eastAsia="Times New Roman" w:hAnsi="Segoe UI" w:cs="Segoe UI"/>
          <w:sz w:val="29"/>
          <w:szCs w:val="29"/>
          <w:lang w:eastAsia="fr-FR"/>
        </w:rPr>
        <w:t xml:space="preserve">Description du poste </w:t>
      </w:r>
    </w:p>
    <w:p w:rsidR="00792BB0" w:rsidRPr="00792BB0" w:rsidRDefault="00792BB0" w:rsidP="00792BB0">
      <w:pPr>
        <w:spacing w:after="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b/>
          <w:bCs/>
          <w:i/>
          <w:iCs/>
          <w:sz w:val="21"/>
          <w:szCs w:val="21"/>
          <w:bdr w:val="none" w:sz="0" w:space="0" w:color="auto" w:frame="1"/>
          <w:lang w:eastAsia="fr-FR"/>
        </w:rPr>
        <w:t> </w:t>
      </w: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Le Groupe HAMELIN est un acteur incontournable en Europe dans la fabrication et la distribution d’articles de papeterie et de classement destinés aux univers privé, scolaire et bureau. </w:t>
      </w:r>
    </w:p>
    <w:p w:rsidR="00792BB0" w:rsidRPr="00792BB0" w:rsidRDefault="00792BB0" w:rsidP="00792BB0">
      <w:pPr>
        <w:numPr>
          <w:ilvl w:val="0"/>
          <w:numId w:val="1"/>
        </w:numPr>
        <w:spacing w:after="0" w:line="300" w:lineRule="atLeast"/>
        <w:ind w:left="0"/>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Des marques emblématiques, véritables références au niveau international (OXFORD, ELBA) </w:t>
      </w:r>
    </w:p>
    <w:p w:rsidR="00792BB0" w:rsidRPr="00792BB0" w:rsidRDefault="00792BB0" w:rsidP="00792BB0">
      <w:pPr>
        <w:numPr>
          <w:ilvl w:val="0"/>
          <w:numId w:val="1"/>
        </w:numPr>
        <w:spacing w:after="0" w:line="300" w:lineRule="atLeast"/>
        <w:ind w:left="0"/>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Un savoir-faire industriel reconnu </w:t>
      </w:r>
    </w:p>
    <w:p w:rsidR="00792BB0" w:rsidRPr="00792BB0" w:rsidRDefault="00792BB0" w:rsidP="00792BB0">
      <w:pPr>
        <w:numPr>
          <w:ilvl w:val="0"/>
          <w:numId w:val="1"/>
        </w:numPr>
        <w:spacing w:after="0" w:line="300" w:lineRule="atLeast"/>
        <w:ind w:left="0"/>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Des produits à forte valeur ajoutée </w:t>
      </w:r>
    </w:p>
    <w:p w:rsidR="00792BB0" w:rsidRPr="00792BB0" w:rsidRDefault="00792BB0" w:rsidP="00792BB0">
      <w:pPr>
        <w:numPr>
          <w:ilvl w:val="0"/>
          <w:numId w:val="1"/>
        </w:numPr>
        <w:spacing w:after="0" w:line="300" w:lineRule="atLeast"/>
        <w:ind w:left="0"/>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Une recherche constante de qualité </w:t>
      </w:r>
    </w:p>
    <w:p w:rsidR="00792BB0" w:rsidRPr="00792BB0" w:rsidRDefault="00792BB0" w:rsidP="00792BB0">
      <w:pPr>
        <w:numPr>
          <w:ilvl w:val="0"/>
          <w:numId w:val="1"/>
        </w:numPr>
        <w:spacing w:after="0" w:line="300" w:lineRule="atLeast"/>
        <w:ind w:left="0"/>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Une capacité d’innovation renouvelée </w:t>
      </w:r>
    </w:p>
    <w:p w:rsidR="00792BB0" w:rsidRPr="00792BB0" w:rsidRDefault="00792BB0" w:rsidP="00792BB0">
      <w:pPr>
        <w:numPr>
          <w:ilvl w:val="0"/>
          <w:numId w:val="1"/>
        </w:numPr>
        <w:spacing w:after="0" w:line="300" w:lineRule="atLeast"/>
        <w:ind w:left="0"/>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Des réalisations avant-gardistes : la passerelle entre le papier et le numérique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Pour soutenir notre croissance, voici 9 ans, nous avons mis en place SAP sur l’ensemble de nos structures.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Nous inscrivant dans une démarche d’amélioration continue à tous niveaux nous cherchons toujours à optimiser nos ressources et nos moyens à l’échelle de nos ambitions. Pour ce faire nous recherchons :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b/>
          <w:bCs/>
          <w:sz w:val="21"/>
          <w:szCs w:val="21"/>
          <w:bdr w:val="none" w:sz="0" w:space="0" w:color="auto" w:frame="1"/>
          <w:lang w:eastAsia="fr-FR"/>
        </w:rPr>
        <w:t>Responsables de projets sous SAP h/f</w:t>
      </w: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b/>
          <w:bCs/>
          <w:sz w:val="21"/>
          <w:szCs w:val="21"/>
          <w:bdr w:val="none" w:sz="0" w:space="0" w:color="auto" w:frame="1"/>
          <w:lang w:eastAsia="fr-FR"/>
        </w:rPr>
        <w:t>Domaines MM, PP ou WMS</w:t>
      </w: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b/>
          <w:bCs/>
          <w:sz w:val="21"/>
          <w:szCs w:val="21"/>
          <w:bdr w:val="none" w:sz="0" w:space="0" w:color="auto" w:frame="1"/>
          <w:lang w:eastAsia="fr-FR"/>
        </w:rPr>
        <w:t>Achats, production ou logistique  </w:t>
      </w: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Maîtrise de l’anglais impérative (langue de travail au sein du Groupe)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Poste basé à Caen (14)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Déplacements principalement en Europe à prévoir.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b/>
          <w:bCs/>
          <w:sz w:val="21"/>
          <w:szCs w:val="21"/>
          <w:bdr w:val="none" w:sz="0" w:space="0" w:color="auto" w:frame="1"/>
          <w:lang w:eastAsia="fr-FR"/>
        </w:rPr>
        <w:t> </w:t>
      </w: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Intégré à notre équipe et rattaché à notre Directeur de Programme </w:t>
      </w:r>
      <w:proofErr w:type="gramStart"/>
      <w:r w:rsidRPr="00792BB0">
        <w:rPr>
          <w:rFonts w:ascii="Segoe UI" w:eastAsia="Times New Roman" w:hAnsi="Segoe UI" w:cs="Segoe UI"/>
          <w:sz w:val="21"/>
          <w:szCs w:val="21"/>
          <w:bdr w:val="none" w:sz="0" w:space="0" w:color="auto" w:frame="1"/>
          <w:lang w:eastAsia="fr-FR"/>
        </w:rPr>
        <w:t>SAP,</w:t>
      </w:r>
      <w:r w:rsidRPr="00792BB0">
        <w:rPr>
          <w:rFonts w:ascii="Segoe UI" w:eastAsia="Times New Roman" w:hAnsi="Segoe UI" w:cs="Segoe UI"/>
          <w:b/>
          <w:bCs/>
          <w:sz w:val="21"/>
          <w:szCs w:val="21"/>
          <w:bdr w:val="none" w:sz="0" w:space="0" w:color="auto" w:frame="1"/>
          <w:lang w:eastAsia="fr-FR"/>
        </w:rPr>
        <w:t xml:space="preserve">  </w:t>
      </w:r>
      <w:r w:rsidRPr="00792BB0">
        <w:rPr>
          <w:rFonts w:ascii="Segoe UI" w:eastAsia="Times New Roman" w:hAnsi="Segoe UI" w:cs="Segoe UI"/>
          <w:sz w:val="21"/>
          <w:szCs w:val="21"/>
          <w:bdr w:val="none" w:sz="0" w:space="0" w:color="auto" w:frame="1"/>
          <w:lang w:eastAsia="fr-FR"/>
        </w:rPr>
        <w:t>vous</w:t>
      </w:r>
      <w:proofErr w:type="gramEnd"/>
      <w:r w:rsidRPr="00792BB0">
        <w:rPr>
          <w:rFonts w:ascii="Segoe UI" w:eastAsia="Times New Roman" w:hAnsi="Segoe UI" w:cs="Segoe UI"/>
          <w:sz w:val="21"/>
          <w:szCs w:val="21"/>
          <w:bdr w:val="none" w:sz="0" w:space="0" w:color="auto" w:frame="1"/>
          <w:lang w:eastAsia="fr-FR"/>
        </w:rPr>
        <w:t xml:space="preserve"> êtes responsable de projets sur votre/vos domaines métiers en lien direct avec le business. Tout au long des projets dont vous avez la charge, vous échangez avec les opérationnels concernés pour conduire les changements ou les améliorations et veillez à leur déploiement optimal.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Diplômé d’une Ecole d’Ingénieur, Universitaire ou similaire, fort d’une expérience de 5 ans minimum (sur un site de production de préférence) en tant qu’opérationnel dans votre domaine de spécialisation, vous mettez tout en œuvre pour apprendre et intégrer nos processus et souhaitez participer à des projets transverses d’envergure qui vous offriront une visibilité sur l’ensemble de notre groupe. Sans être un informaticien, une première expérience en tant que Key User sera appréciée car c’est avant tout votre compréhension et votre proximité avec le business qui sera appréciée.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lastRenderedPageBreak/>
        <w:t xml:space="preserv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Reconnu pour votre </w:t>
      </w:r>
      <w:proofErr w:type="gramStart"/>
      <w:r w:rsidRPr="00792BB0">
        <w:rPr>
          <w:rFonts w:ascii="Segoe UI" w:eastAsia="Times New Roman" w:hAnsi="Segoe UI" w:cs="Segoe UI"/>
          <w:sz w:val="21"/>
          <w:szCs w:val="21"/>
          <w:bdr w:val="none" w:sz="0" w:space="0" w:color="auto" w:frame="1"/>
          <w:lang w:eastAsia="fr-FR"/>
        </w:rPr>
        <w:t>connaissance  des</w:t>
      </w:r>
      <w:proofErr w:type="gramEnd"/>
      <w:r w:rsidRPr="00792BB0">
        <w:rPr>
          <w:rFonts w:ascii="Segoe UI" w:eastAsia="Times New Roman" w:hAnsi="Segoe UI" w:cs="Segoe UI"/>
          <w:sz w:val="21"/>
          <w:szCs w:val="21"/>
          <w:bdr w:val="none" w:sz="0" w:space="0" w:color="auto" w:frame="1"/>
          <w:lang w:eastAsia="fr-FR"/>
        </w:rPr>
        <w:t xml:space="preserve"> métiers liés à la production, aux achats et à la logistique, vous avez une réelle envie d’impacter les performances de nos structures en faisant vivre et évoluer le système, au travers des projets qui vous sont confiés.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Doté d’excellentes capacités d’analyse, d’écoute, d’argumentation et d’adaptation, vous saurez convaincre et impliquer vos interlocuteurs opérationnels. Rigoureux, méthodique et structuré vous appréciez de fonctionner en mode projet et aimez travailler en équipe dans un environnement stimulant mais exigeant. Fortement impliqué dans ce que vous entreprenez, autonome, </w:t>
      </w:r>
      <w:proofErr w:type="spellStart"/>
      <w:r w:rsidRPr="00792BB0">
        <w:rPr>
          <w:rFonts w:ascii="Segoe UI" w:eastAsia="Times New Roman" w:hAnsi="Segoe UI" w:cs="Segoe UI"/>
          <w:sz w:val="21"/>
          <w:szCs w:val="21"/>
          <w:bdr w:val="none" w:sz="0" w:space="0" w:color="auto" w:frame="1"/>
          <w:lang w:eastAsia="fr-FR"/>
        </w:rPr>
        <w:t>pro-actif</w:t>
      </w:r>
      <w:proofErr w:type="spellEnd"/>
      <w:r w:rsidRPr="00792BB0">
        <w:rPr>
          <w:rFonts w:ascii="Segoe UI" w:eastAsia="Times New Roman" w:hAnsi="Segoe UI" w:cs="Segoe UI"/>
          <w:sz w:val="21"/>
          <w:szCs w:val="21"/>
          <w:bdr w:val="none" w:sz="0" w:space="0" w:color="auto" w:frame="1"/>
          <w:lang w:eastAsia="fr-FR"/>
        </w:rPr>
        <w:t xml:space="preserve"> et responsable, vous déployez une forte capacité de travail et cherchez à relever des défis ambitieux. Vous travaillerez dans un environnement international (des déplacements, en Europe principalement, seront à prévoir), l’anglais courant est donc impératif car d’utilisation quotidienne.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Nous vous proposons de participer à nos projets stratégiques et d’envergure ouvrant des perspectives réelles au sein de ce groupe international…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  </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 xml:space="preserve">Veuillez postuler via le site de notre Conseil www.mercuriurval.com </w:t>
      </w:r>
    </w:p>
    <w:p w:rsid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r w:rsidRPr="00792BB0">
        <w:rPr>
          <w:rFonts w:ascii="Segoe UI" w:eastAsia="Times New Roman" w:hAnsi="Segoe UI" w:cs="Segoe UI"/>
          <w:sz w:val="21"/>
          <w:szCs w:val="21"/>
          <w:bdr w:val="none" w:sz="0" w:space="0" w:color="auto" w:frame="1"/>
          <w:lang w:eastAsia="fr-FR"/>
        </w:rPr>
        <w:t>Référence : FR-03251</w:t>
      </w:r>
    </w:p>
    <w:p w:rsidR="00792BB0" w:rsidRPr="00792BB0" w:rsidRDefault="00792BB0" w:rsidP="00792BB0">
      <w:pPr>
        <w:spacing w:after="180" w:line="300" w:lineRule="atLeast"/>
        <w:textAlignment w:val="baseline"/>
        <w:rPr>
          <w:rFonts w:ascii="Segoe UI" w:eastAsia="Times New Roman" w:hAnsi="Segoe UI" w:cs="Segoe UI"/>
          <w:sz w:val="21"/>
          <w:szCs w:val="21"/>
          <w:bdr w:val="none" w:sz="0" w:space="0" w:color="auto" w:frame="1"/>
          <w:lang w:eastAsia="fr-FR"/>
        </w:rPr>
      </w:pPr>
      <w:bookmarkStart w:id="0" w:name="_GoBack"/>
      <w:bookmarkEnd w:id="0"/>
    </w:p>
    <w:p w:rsidR="00792BB0" w:rsidRPr="00792BB0" w:rsidRDefault="00792BB0" w:rsidP="00792BB0">
      <w:pPr>
        <w:spacing w:after="0" w:line="300" w:lineRule="atLeast"/>
        <w:textAlignment w:val="baseline"/>
        <w:outlineLvl w:val="2"/>
        <w:rPr>
          <w:rFonts w:ascii="Segoe UI" w:eastAsia="Times New Roman" w:hAnsi="Segoe UI" w:cs="Segoe UI"/>
          <w:b/>
          <w:bCs/>
          <w:sz w:val="21"/>
          <w:szCs w:val="21"/>
          <w:lang w:eastAsia="fr-FR"/>
        </w:rPr>
      </w:pPr>
      <w:r w:rsidRPr="00792BB0">
        <w:rPr>
          <w:rFonts w:ascii="Segoe UI" w:eastAsia="Times New Roman" w:hAnsi="Segoe UI" w:cs="Segoe UI"/>
          <w:b/>
          <w:bCs/>
          <w:sz w:val="21"/>
          <w:szCs w:val="21"/>
          <w:lang w:eastAsia="fr-FR"/>
        </w:rPr>
        <w:t>Niveau hiérarchique</w:t>
      </w:r>
    </w:p>
    <w:p w:rsidR="00792BB0" w:rsidRPr="00792BB0" w:rsidRDefault="00792BB0" w:rsidP="00792BB0">
      <w:pPr>
        <w:spacing w:after="180" w:line="300" w:lineRule="atLeast"/>
        <w:textAlignment w:val="baseline"/>
        <w:rPr>
          <w:rFonts w:ascii="Segoe UI" w:eastAsia="Times New Roman" w:hAnsi="Segoe UI" w:cs="Segoe UI"/>
          <w:sz w:val="21"/>
          <w:szCs w:val="21"/>
          <w:lang w:eastAsia="fr-FR"/>
        </w:rPr>
      </w:pPr>
      <w:r w:rsidRPr="00792BB0">
        <w:rPr>
          <w:rFonts w:ascii="Segoe UI" w:eastAsia="Times New Roman" w:hAnsi="Segoe UI" w:cs="Segoe UI"/>
          <w:sz w:val="21"/>
          <w:szCs w:val="21"/>
          <w:lang w:eastAsia="fr-FR"/>
        </w:rPr>
        <w:t>Confirmé</w:t>
      </w:r>
    </w:p>
    <w:p w:rsidR="00792BB0" w:rsidRPr="00792BB0" w:rsidRDefault="00792BB0" w:rsidP="00792BB0">
      <w:pPr>
        <w:spacing w:after="0" w:line="300" w:lineRule="atLeast"/>
        <w:textAlignment w:val="baseline"/>
        <w:outlineLvl w:val="2"/>
        <w:rPr>
          <w:rFonts w:ascii="Segoe UI" w:eastAsia="Times New Roman" w:hAnsi="Segoe UI" w:cs="Segoe UI"/>
          <w:b/>
          <w:bCs/>
          <w:sz w:val="21"/>
          <w:szCs w:val="21"/>
          <w:lang w:eastAsia="fr-FR"/>
        </w:rPr>
      </w:pPr>
      <w:r w:rsidRPr="00792BB0">
        <w:rPr>
          <w:rFonts w:ascii="Segoe UI" w:eastAsia="Times New Roman" w:hAnsi="Segoe UI" w:cs="Segoe UI"/>
          <w:b/>
          <w:bCs/>
          <w:sz w:val="21"/>
          <w:szCs w:val="21"/>
          <w:lang w:eastAsia="fr-FR"/>
        </w:rPr>
        <w:t>Secteur</w:t>
      </w:r>
    </w:p>
    <w:p w:rsidR="00792BB0" w:rsidRPr="00792BB0" w:rsidRDefault="00792BB0" w:rsidP="00792BB0">
      <w:pPr>
        <w:numPr>
          <w:ilvl w:val="0"/>
          <w:numId w:val="2"/>
        </w:numPr>
        <w:spacing w:after="0" w:line="300" w:lineRule="atLeast"/>
        <w:ind w:left="0"/>
        <w:textAlignment w:val="baseline"/>
        <w:rPr>
          <w:rFonts w:ascii="Segoe UI" w:eastAsia="Times New Roman" w:hAnsi="Segoe UI" w:cs="Segoe UI"/>
          <w:sz w:val="21"/>
          <w:szCs w:val="21"/>
          <w:lang w:eastAsia="fr-FR"/>
        </w:rPr>
      </w:pPr>
      <w:r w:rsidRPr="00792BB0">
        <w:rPr>
          <w:rFonts w:ascii="Segoe UI" w:eastAsia="Times New Roman" w:hAnsi="Segoe UI" w:cs="Segoe UI"/>
          <w:sz w:val="21"/>
          <w:szCs w:val="21"/>
          <w:lang w:eastAsia="fr-FR"/>
        </w:rPr>
        <w:t>Conseil en management</w:t>
      </w:r>
    </w:p>
    <w:p w:rsidR="00792BB0" w:rsidRPr="00792BB0" w:rsidRDefault="00792BB0" w:rsidP="00792BB0">
      <w:pPr>
        <w:spacing w:after="0" w:line="300" w:lineRule="atLeast"/>
        <w:textAlignment w:val="baseline"/>
        <w:outlineLvl w:val="2"/>
        <w:rPr>
          <w:rFonts w:ascii="Segoe UI" w:eastAsia="Times New Roman" w:hAnsi="Segoe UI" w:cs="Segoe UI"/>
          <w:b/>
          <w:bCs/>
          <w:sz w:val="21"/>
          <w:szCs w:val="21"/>
          <w:lang w:eastAsia="fr-FR"/>
        </w:rPr>
      </w:pPr>
      <w:r w:rsidRPr="00792BB0">
        <w:rPr>
          <w:rFonts w:ascii="Segoe UI" w:eastAsia="Times New Roman" w:hAnsi="Segoe UI" w:cs="Segoe UI"/>
          <w:b/>
          <w:bCs/>
          <w:sz w:val="21"/>
          <w:szCs w:val="21"/>
          <w:lang w:eastAsia="fr-FR"/>
        </w:rPr>
        <w:t>Type d’emploi</w:t>
      </w:r>
    </w:p>
    <w:p w:rsidR="00792BB0" w:rsidRPr="00792BB0" w:rsidRDefault="00792BB0" w:rsidP="00792BB0">
      <w:pPr>
        <w:spacing w:after="180" w:line="300" w:lineRule="atLeast"/>
        <w:textAlignment w:val="baseline"/>
        <w:rPr>
          <w:rFonts w:ascii="Segoe UI" w:eastAsia="Times New Roman" w:hAnsi="Segoe UI" w:cs="Segoe UI"/>
          <w:sz w:val="21"/>
          <w:szCs w:val="21"/>
          <w:lang w:eastAsia="fr-FR"/>
        </w:rPr>
      </w:pPr>
      <w:r w:rsidRPr="00792BB0">
        <w:rPr>
          <w:rFonts w:ascii="Segoe UI" w:eastAsia="Times New Roman" w:hAnsi="Segoe UI" w:cs="Segoe UI"/>
          <w:sz w:val="21"/>
          <w:szCs w:val="21"/>
          <w:lang w:eastAsia="fr-FR"/>
        </w:rPr>
        <w:t>Temps plein</w:t>
      </w:r>
    </w:p>
    <w:p w:rsidR="00792BB0" w:rsidRPr="00792BB0" w:rsidRDefault="00792BB0" w:rsidP="00792BB0">
      <w:pPr>
        <w:spacing w:after="0" w:line="300" w:lineRule="atLeast"/>
        <w:textAlignment w:val="baseline"/>
        <w:outlineLvl w:val="2"/>
        <w:rPr>
          <w:rFonts w:ascii="Segoe UI" w:eastAsia="Times New Roman" w:hAnsi="Segoe UI" w:cs="Segoe UI"/>
          <w:b/>
          <w:bCs/>
          <w:sz w:val="21"/>
          <w:szCs w:val="21"/>
          <w:lang w:eastAsia="fr-FR"/>
        </w:rPr>
      </w:pPr>
      <w:r w:rsidRPr="00792BB0">
        <w:rPr>
          <w:rFonts w:ascii="Segoe UI" w:eastAsia="Times New Roman" w:hAnsi="Segoe UI" w:cs="Segoe UI"/>
          <w:b/>
          <w:bCs/>
          <w:sz w:val="21"/>
          <w:szCs w:val="21"/>
          <w:lang w:eastAsia="fr-FR"/>
        </w:rPr>
        <w:t>Fonctions</w:t>
      </w:r>
    </w:p>
    <w:p w:rsidR="00792BB0" w:rsidRPr="00792BB0" w:rsidRDefault="00792BB0" w:rsidP="00792BB0">
      <w:pPr>
        <w:numPr>
          <w:ilvl w:val="0"/>
          <w:numId w:val="3"/>
        </w:numPr>
        <w:spacing w:after="0" w:line="300" w:lineRule="atLeast"/>
        <w:ind w:left="0"/>
        <w:textAlignment w:val="baseline"/>
        <w:rPr>
          <w:rFonts w:ascii="Segoe UI" w:eastAsia="Times New Roman" w:hAnsi="Segoe UI" w:cs="Segoe UI"/>
          <w:sz w:val="21"/>
          <w:szCs w:val="21"/>
          <w:lang w:eastAsia="fr-FR"/>
        </w:rPr>
      </w:pPr>
      <w:r w:rsidRPr="00792BB0">
        <w:rPr>
          <w:rFonts w:ascii="Segoe UI" w:eastAsia="Times New Roman" w:hAnsi="Segoe UI" w:cs="Segoe UI"/>
          <w:sz w:val="21"/>
          <w:szCs w:val="21"/>
          <w:lang w:eastAsia="fr-FR"/>
        </w:rPr>
        <w:t xml:space="preserve">Chaîne logistique </w:t>
      </w:r>
    </w:p>
    <w:p w:rsidR="00792BB0" w:rsidRPr="00792BB0" w:rsidRDefault="00792BB0" w:rsidP="00792BB0">
      <w:pPr>
        <w:numPr>
          <w:ilvl w:val="0"/>
          <w:numId w:val="3"/>
        </w:numPr>
        <w:spacing w:after="0" w:line="300" w:lineRule="atLeast"/>
        <w:ind w:left="0"/>
        <w:textAlignment w:val="baseline"/>
        <w:rPr>
          <w:rFonts w:ascii="Segoe UI" w:eastAsia="Times New Roman" w:hAnsi="Segoe UI" w:cs="Segoe UI"/>
          <w:sz w:val="21"/>
          <w:szCs w:val="21"/>
          <w:lang w:eastAsia="fr-FR"/>
        </w:rPr>
      </w:pPr>
      <w:r w:rsidRPr="00792BB0">
        <w:rPr>
          <w:rFonts w:ascii="Segoe UI" w:eastAsia="Times New Roman" w:hAnsi="Segoe UI" w:cs="Segoe UI"/>
          <w:sz w:val="21"/>
          <w:szCs w:val="21"/>
          <w:lang w:eastAsia="fr-FR"/>
        </w:rPr>
        <w:t>Production</w:t>
      </w:r>
    </w:p>
    <w:p w:rsidR="00792BB0" w:rsidRPr="00792BB0" w:rsidRDefault="00792BB0" w:rsidP="00792BB0">
      <w:pPr>
        <w:numPr>
          <w:ilvl w:val="0"/>
          <w:numId w:val="3"/>
        </w:numPr>
        <w:spacing w:after="0" w:line="300" w:lineRule="atLeast"/>
        <w:ind w:left="0"/>
        <w:textAlignment w:val="baseline"/>
        <w:rPr>
          <w:rFonts w:ascii="Segoe UI" w:eastAsia="Times New Roman" w:hAnsi="Segoe UI" w:cs="Segoe UI"/>
          <w:sz w:val="21"/>
          <w:szCs w:val="21"/>
          <w:lang w:eastAsia="fr-FR"/>
        </w:rPr>
      </w:pPr>
      <w:r w:rsidRPr="00792BB0">
        <w:rPr>
          <w:rFonts w:ascii="Segoe UI" w:eastAsia="Times New Roman" w:hAnsi="Segoe UI" w:cs="Segoe UI"/>
          <w:sz w:val="21"/>
          <w:szCs w:val="21"/>
          <w:lang w:eastAsia="fr-FR"/>
        </w:rPr>
        <w:t>Management de projet</w:t>
      </w:r>
    </w:p>
    <w:p w:rsidR="00792BB0" w:rsidRDefault="00792BB0"/>
    <w:sectPr w:rsidR="00792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CD0"/>
    <w:multiLevelType w:val="multilevel"/>
    <w:tmpl w:val="F84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C0C04"/>
    <w:multiLevelType w:val="multilevel"/>
    <w:tmpl w:val="36FE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4563F"/>
    <w:multiLevelType w:val="multilevel"/>
    <w:tmpl w:val="D14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0"/>
    <w:rsid w:val="005A352D"/>
    <w:rsid w:val="00792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E4FB"/>
  <w15:chartTrackingRefBased/>
  <w15:docId w15:val="{148DE694-4438-4154-B6C6-3DED47D2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1716">
      <w:bodyDiv w:val="1"/>
      <w:marLeft w:val="0"/>
      <w:marRight w:val="0"/>
      <w:marTop w:val="0"/>
      <w:marBottom w:val="0"/>
      <w:divBdr>
        <w:top w:val="none" w:sz="0" w:space="0" w:color="auto"/>
        <w:left w:val="none" w:sz="0" w:space="0" w:color="auto"/>
        <w:bottom w:val="none" w:sz="0" w:space="0" w:color="auto"/>
        <w:right w:val="none" w:sz="0" w:space="0" w:color="auto"/>
      </w:divBdr>
      <w:divsChild>
        <w:div w:id="489755214">
          <w:marLeft w:val="0"/>
          <w:marRight w:val="360"/>
          <w:marTop w:val="0"/>
          <w:marBottom w:val="0"/>
          <w:divBdr>
            <w:top w:val="none" w:sz="0" w:space="0" w:color="auto"/>
            <w:left w:val="none" w:sz="0" w:space="0" w:color="auto"/>
            <w:bottom w:val="none" w:sz="0" w:space="0" w:color="auto"/>
            <w:right w:val="none" w:sz="0" w:space="0" w:color="auto"/>
          </w:divBdr>
          <w:divsChild>
            <w:div w:id="1240478668">
              <w:marLeft w:val="0"/>
              <w:marRight w:val="0"/>
              <w:marTop w:val="0"/>
              <w:marBottom w:val="120"/>
              <w:divBdr>
                <w:top w:val="none" w:sz="0" w:space="0" w:color="auto"/>
                <w:left w:val="none" w:sz="0" w:space="0" w:color="auto"/>
                <w:bottom w:val="none" w:sz="0" w:space="0" w:color="auto"/>
                <w:right w:val="none" w:sz="0" w:space="0" w:color="auto"/>
              </w:divBdr>
            </w:div>
          </w:divsChild>
        </w:div>
        <w:div w:id="670832999">
          <w:marLeft w:val="0"/>
          <w:marRight w:val="0"/>
          <w:marTop w:val="0"/>
          <w:marBottom w:val="0"/>
          <w:divBdr>
            <w:top w:val="none" w:sz="0" w:space="0" w:color="auto"/>
            <w:left w:val="none" w:sz="0" w:space="0" w:color="auto"/>
            <w:bottom w:val="none" w:sz="0" w:space="0" w:color="auto"/>
            <w:right w:val="none" w:sz="0" w:space="0" w:color="auto"/>
          </w:divBdr>
        </w:div>
      </w:divsChild>
    </w:div>
    <w:div w:id="19358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company/26450259/lif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 ANCRE</dc:creator>
  <cp:keywords/>
  <dc:description/>
  <cp:lastModifiedBy>Asso ANCRE</cp:lastModifiedBy>
  <cp:revision>1</cp:revision>
  <dcterms:created xsi:type="dcterms:W3CDTF">2018-06-04T07:00:00Z</dcterms:created>
  <dcterms:modified xsi:type="dcterms:W3CDTF">2018-06-04T07:02:00Z</dcterms:modified>
</cp:coreProperties>
</file>